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Титульний аркуш Повідомлення (Повідомлення про інформацію)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28.04.2020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(дата реєстрації емітентом електронного документа)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№ № 2-215/</w:t>
            </w:r>
            <w:proofErr w:type="spellStart"/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юр</w:t>
            </w:r>
            <w:proofErr w:type="spellEnd"/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(вихідний реєстраційний номер електронного документа)</w:t>
            </w:r>
          </w:p>
        </w:tc>
      </w:tr>
    </w:tbl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</w:t>
            </w: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26, зареєстрованого в Міністерстві юстиції України 24 грудня 2013 року за № 2180/24712 (із змінами).</w:t>
            </w:r>
          </w:p>
        </w:tc>
      </w:tr>
    </w:tbl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Секулер</w:t>
            </w:r>
            <w:proofErr w:type="spellEnd"/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 xml:space="preserve"> Світлана Анатоліївна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(підпис)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(прізвище та ініціали керівника або уповноваженої особи емітента)</w:t>
            </w:r>
          </w:p>
        </w:tc>
      </w:tr>
    </w:tbl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Особлива інформація (інформація про іпотечні цінні папери, сертифікати фонду операцій з нерухомістю) емітента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І. Загальні відомості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Повне найменування емітента: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 xml:space="preserve">Приватне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акцiонерне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товариство  "ВIННИЦЬКИЙ ПРОЕКТНИЙ IНСТИТУТ"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Організаційно-правова ф</w:t>
      </w:r>
      <w:r>
        <w:rPr>
          <w:rFonts w:ascii="Times New Roman CYR" w:hAnsi="Times New Roman CYR" w:cs="Times New Roman CYR"/>
          <w:sz w:val="24"/>
          <w:szCs w:val="24"/>
        </w:rPr>
        <w:t>орма: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Приватне акціонерне товариство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Місцезнаходження: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21009, Вінницька обл., м. Вінниця, вул. Київська, 14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Ідентифікаційний код юридичної особи: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07525964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 Міжміський код та телефон, факс: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0432-67-14-97, 0432-67-14-97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Адреса електронної пошт</w:t>
      </w:r>
      <w:r>
        <w:rPr>
          <w:rFonts w:ascii="Times New Roman CYR" w:hAnsi="Times New Roman CYR" w:cs="Times New Roman CYR"/>
          <w:sz w:val="24"/>
          <w:szCs w:val="24"/>
        </w:rPr>
        <w:t>и: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raxn@vinnitsa.com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Найменування, ідентифікаційний код юридичної особи, країна реєстрації юридичної особи та номер свідоцтва про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8. Найменування, ідент</w:t>
      </w:r>
      <w:r>
        <w:rPr>
          <w:rFonts w:ascii="Times New Roman CYR" w:hAnsi="Times New Roman CYR" w:cs="Times New Roman CYR"/>
          <w:sz w:val="24"/>
          <w:szCs w:val="24"/>
        </w:rPr>
        <w:t>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</w:t>
      </w:r>
      <w:r>
        <w:rPr>
          <w:rFonts w:ascii="Times New Roman CYR" w:hAnsi="Times New Roman CYR" w:cs="Times New Roman CYR"/>
          <w:sz w:val="24"/>
          <w:szCs w:val="24"/>
        </w:rPr>
        <w:t>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безпосередньо):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ab/>
        <w:t>Державна установа "Агентство з розвитку інфраструктури фондового ринку України", 216</w:t>
      </w:r>
      <w:r>
        <w:rPr>
          <w:rFonts w:ascii="Times New Roman CYR" w:hAnsi="Times New Roman CYR" w:cs="Times New Roman CYR"/>
          <w:sz w:val="24"/>
          <w:szCs w:val="24"/>
        </w:rPr>
        <w:t>76262, Україна, DR/00002/ARM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ІІ. Дані про дату та місце оприлюднення Повідомлення (Повідомлення про інформацію) 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Повідомлення розміщено на власному веб-сайті учасника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http://vinproekt.pat.ua/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0786">
              <w:rPr>
                <w:rFonts w:ascii="Times New Roman CYR" w:hAnsi="Times New Roman CYR" w:cs="Times New Roman CYR"/>
                <w:sz w:val="24"/>
                <w:szCs w:val="24"/>
              </w:rPr>
              <w:t>28.04.2020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(дата)</w:t>
            </w:r>
          </w:p>
        </w:tc>
      </w:tr>
    </w:tbl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  <w:sectPr w:rsidR="00000000">
          <w:pgSz w:w="12240" w:h="15840"/>
          <w:pgMar w:top="850" w:right="850" w:bottom="850" w:left="850" w:header="708" w:footer="708" w:gutter="0"/>
          <w:cols w:space="720"/>
          <w:noEndnote/>
        </w:sectPr>
      </w:pP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Відомості про зміну складу посадових осіб емітента</w:t>
      </w:r>
    </w:p>
    <w:p w:rsidR="00000000" w:rsidRDefault="00E707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Дата вчинення дії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Прізвище, ім'я, по-батькові або повне найменування юридичної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Розмір частки в статутному капіталі емітента (у відсотках)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Марина Віталіївна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річних Загальних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27.04.2020 р. протокол № 1-2020, припинено повноваження Голови Наглядової ради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Марини Віталіївни в зв'язку з рішенням акціонерів. Посадова особа непогашеної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чини не має, часткою в Статутному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капiталi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 не володіє. Перебувала на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 11.11.2019 року.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Ольга Юріївна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12,9489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річних Загальних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27.04.2020 р. протокол № 1-2020, припинено повноваження члена Наглядової ради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Ольги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Юрiївни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в зв'язку з рішенням акціонерів. Посадова особа непогашеної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не має,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часткою 12.9489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вiдсоткiв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Статутному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капiталi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Перебувала на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 11.11.2019 року.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припинено повноваження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Нікітчук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Аліна Юріївна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4,1393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річних З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агальних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27.04.2020 р. протокол № 1-2020, припинено повноваження члена Наглядової ради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Нікітчук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Аліни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Юріївни в зв'язку із рішенням загальних зборів. Посадова особа непогашеної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має,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володi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є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часткою 4.1393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вiдсоткiв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Статутному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капiталi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Перебувала на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 11.11.2019 року.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Голова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Юрій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Аантолійович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22,224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річних Загальних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27.04.2020 р. протокол № 1-2020, обрано на посаду члена Наглядової ради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рiшенням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Наглядової ради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28.04.2020 р. протокол № 1/20 обрано на посаду Голови Наглядової ради Скидана Юрія Анатолійовича с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троком на три роки. Посадова особа непогашеної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має, володіє часткою в статутному капіталі Товариства у розмірі 22.2240 відсотків.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Останнi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п'ять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обiймає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посаду технічного директора ТОВ "ІВП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Інновіннпром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",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м.Вінниця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Ольга Юріївна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12,9489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річних Загальних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27.04.2020 р. протокол № 1-2020, обрано на посаду члена Наглядової ради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Скидан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Ольгу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Юрiївну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строком на три роки. Посадова особа непогашеної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має,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володiє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часткою 1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2.9489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вiдсоткiв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в Статутному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капiталi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Товариства.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Останнi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п'ять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обiймала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посади: ТОВ "IВП IННОВIНН"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м.Вiнниця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- директор, ТОВ "МIРАТЕХ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м.Київ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- директор.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27.04.2020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обрано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Член Наглядової ради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Рудий Олександр Васильович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E70786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Зміст інформації:</w:t>
            </w:r>
          </w:p>
        </w:tc>
      </w:tr>
      <w:tr w:rsidR="00000000" w:rsidRPr="00E7078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00000" w:rsidRPr="00E70786" w:rsidRDefault="00E70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Згiдно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рiшення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річних Загальних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зборiв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акцiонерiв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вiд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27.04.2020 р. протокол № 1-2020, обрано на посаду члена Наглядової ради Рудого Олександра Васильовича 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строком на три роки. Посадова особа є представником акціонера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Чернеги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Бориса Федоровича, власника 41</w:t>
            </w:r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.2329 відсотків від статутного капіталу Товариства. Посадова особа непогашеної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судимостi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корисливi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та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посадовi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злочини не має, часткою в статутному капіталі Товариства не володіє.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Останнi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п'ять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рокiв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 xml:space="preserve"> здійснював приватну підприємницьку </w:t>
            </w:r>
            <w:proofErr w:type="spellStart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дільність</w:t>
            </w:r>
            <w:proofErr w:type="spellEnd"/>
            <w:r w:rsidRPr="00E70786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</w:tr>
    </w:tbl>
    <w:p w:rsidR="00E70786" w:rsidRDefault="00E707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sectPr w:rsidR="00E70786">
      <w:pgSz w:w="16838" w:h="11906" w:orient="landscape"/>
      <w:pgMar w:top="850" w:right="850" w:bottom="850" w:left="14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455"/>
    <w:rsid w:val="003B4455"/>
    <w:rsid w:val="00E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3717</Words>
  <Characters>2119</Characters>
  <Application>Microsoft Office Word</Application>
  <DocSecurity>0</DocSecurity>
  <Lines>17</Lines>
  <Paragraphs>11</Paragraphs>
  <ScaleCrop>false</ScaleCrop>
  <Company>Finasta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2020-04-28T10:14:00Z</dcterms:created>
  <dcterms:modified xsi:type="dcterms:W3CDTF">2020-04-28T10:14:00Z</dcterms:modified>
</cp:coreProperties>
</file>