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25" w:rsidRPr="00875F9E" w:rsidRDefault="00DE0F25" w:rsidP="0079467D">
      <w:pPr>
        <w:ind w:left="6804"/>
        <w:jc w:val="both"/>
        <w:rPr>
          <w:sz w:val="18"/>
          <w:szCs w:val="18"/>
        </w:rPr>
      </w:pPr>
      <w:r w:rsidRPr="00875F9E">
        <w:rPr>
          <w:sz w:val="18"/>
          <w:szCs w:val="18"/>
        </w:rPr>
        <w:t xml:space="preserve">Додаток № 1 до Протоколу засідання Наглядової ради </w:t>
      </w:r>
      <w:r w:rsidRPr="00875F9E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>«</w:t>
      </w:r>
      <w:r w:rsidR="004A676A">
        <w:rPr>
          <w:rStyle w:val="af"/>
          <w:b w:val="0"/>
          <w:bCs w:val="0"/>
          <w:sz w:val="20"/>
        </w:rPr>
        <w:t>ВПІ</w:t>
      </w:r>
      <w:r w:rsidR="0079467D">
        <w:rPr>
          <w:rStyle w:val="af"/>
          <w:b w:val="0"/>
          <w:bCs w:val="0"/>
          <w:sz w:val="20"/>
        </w:rPr>
        <w:t>»</w:t>
      </w:r>
      <w:r w:rsidRPr="00875F9E">
        <w:rPr>
          <w:bCs/>
          <w:caps/>
          <w:sz w:val="18"/>
          <w:szCs w:val="18"/>
        </w:rPr>
        <w:t xml:space="preserve">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 w:rsidR="00000F1C">
        <w:rPr>
          <w:sz w:val="18"/>
          <w:szCs w:val="18"/>
        </w:rPr>
        <w:t>05</w:t>
      </w:r>
      <w:r w:rsidR="004A676A">
        <w:rPr>
          <w:sz w:val="18"/>
          <w:szCs w:val="18"/>
        </w:rPr>
        <w:t>.</w:t>
      </w:r>
      <w:r w:rsidR="00000F1C">
        <w:rPr>
          <w:sz w:val="18"/>
          <w:szCs w:val="18"/>
        </w:rPr>
        <w:t>07.</w:t>
      </w:r>
      <w:r w:rsidR="0079467D">
        <w:rPr>
          <w:sz w:val="18"/>
          <w:szCs w:val="18"/>
        </w:rPr>
        <w:t>202</w:t>
      </w:r>
      <w:r w:rsidR="00000F1C">
        <w:rPr>
          <w:sz w:val="18"/>
          <w:szCs w:val="18"/>
        </w:rPr>
        <w:t>3</w:t>
      </w:r>
      <w:r w:rsidRPr="00875F9E">
        <w:rPr>
          <w:sz w:val="18"/>
          <w:szCs w:val="18"/>
        </w:rPr>
        <w:t xml:space="preserve"> року</w:t>
      </w:r>
    </w:p>
    <w:p w:rsidR="00DE0F25" w:rsidRPr="005E4916" w:rsidRDefault="00DE0F25" w:rsidP="0079467D">
      <w:pPr>
        <w:pStyle w:val="3"/>
        <w:tabs>
          <w:tab w:val="left" w:pos="2694"/>
        </w:tabs>
        <w:ind w:left="6096"/>
        <w:rPr>
          <w:caps/>
          <w:szCs w:val="22"/>
        </w:rPr>
      </w:pPr>
    </w:p>
    <w:p w:rsidR="00AE5196" w:rsidRDefault="00DE0F25" w:rsidP="00AE5196">
      <w:pPr>
        <w:pStyle w:val="3"/>
        <w:tabs>
          <w:tab w:val="left" w:pos="2694"/>
        </w:tabs>
        <w:rPr>
          <w:caps/>
          <w:szCs w:val="22"/>
        </w:rPr>
      </w:pPr>
      <w:r w:rsidRPr="005E4916">
        <w:rPr>
          <w:caps/>
          <w:szCs w:val="22"/>
        </w:rPr>
        <w:t xml:space="preserve">Бюлетень </w:t>
      </w:r>
    </w:p>
    <w:p w:rsidR="00DE0F25" w:rsidRPr="005E4916" w:rsidRDefault="00DE0F25" w:rsidP="00AE5196">
      <w:pPr>
        <w:pStyle w:val="3"/>
        <w:tabs>
          <w:tab w:val="left" w:pos="2694"/>
        </w:tabs>
        <w:rPr>
          <w:b w:val="0"/>
          <w:bCs w:val="0"/>
          <w:szCs w:val="22"/>
        </w:rPr>
      </w:pPr>
      <w:r w:rsidRPr="005E4916">
        <w:rPr>
          <w:szCs w:val="22"/>
        </w:rPr>
        <w:t xml:space="preserve">для голосування на </w:t>
      </w:r>
      <w:r w:rsidR="007F1EF4">
        <w:rPr>
          <w:szCs w:val="22"/>
        </w:rPr>
        <w:t>позачергових</w:t>
      </w:r>
      <w:bookmarkStart w:id="0" w:name="_GoBack"/>
      <w:bookmarkEnd w:id="0"/>
      <w:r w:rsidRPr="005E4916">
        <w:rPr>
          <w:szCs w:val="22"/>
        </w:rPr>
        <w:t xml:space="preserve"> </w:t>
      </w:r>
      <w:r w:rsidR="005E4916" w:rsidRPr="005E4916">
        <w:rPr>
          <w:szCs w:val="22"/>
        </w:rPr>
        <w:t>З</w:t>
      </w:r>
      <w:r w:rsidRPr="005E4916">
        <w:rPr>
          <w:szCs w:val="22"/>
        </w:rPr>
        <w:t>агальних зборах акціонерів</w:t>
      </w:r>
    </w:p>
    <w:p w:rsidR="00B27C9D" w:rsidRDefault="00DE0F25" w:rsidP="0079467D">
      <w:pPr>
        <w:pStyle w:val="a3"/>
        <w:ind w:right="218"/>
        <w:rPr>
          <w:rStyle w:val="af"/>
          <w:b w:val="0"/>
          <w:bCs w:val="0"/>
          <w:sz w:val="20"/>
        </w:rPr>
      </w:pPr>
      <w:r w:rsidRPr="005E4916">
        <w:rPr>
          <w:b/>
          <w:caps/>
          <w:sz w:val="22"/>
          <w:szCs w:val="22"/>
        </w:rPr>
        <w:t xml:space="preserve">ПРИВАТНОГО акціонерного товариства  </w:t>
      </w:r>
      <w:r w:rsidRPr="0079467D">
        <w:rPr>
          <w:caps/>
          <w:sz w:val="22"/>
          <w:szCs w:val="22"/>
        </w:rPr>
        <w:t>«</w:t>
      </w:r>
      <w:r w:rsidR="004A676A">
        <w:rPr>
          <w:rStyle w:val="af"/>
          <w:bCs w:val="0"/>
          <w:sz w:val="22"/>
          <w:szCs w:val="22"/>
        </w:rPr>
        <w:t>ВІННИЦЬКИЙ ПРОЕКТНИЙ ІНСТИТУТ</w:t>
      </w:r>
      <w:r w:rsidR="0079467D" w:rsidRPr="0079467D">
        <w:rPr>
          <w:rStyle w:val="af"/>
          <w:bCs w:val="0"/>
          <w:sz w:val="22"/>
          <w:szCs w:val="22"/>
        </w:rPr>
        <w:t>»</w:t>
      </w:r>
    </w:p>
    <w:p w:rsidR="0079467D" w:rsidRDefault="0079467D" w:rsidP="0079467D">
      <w:pPr>
        <w:pStyle w:val="a3"/>
        <w:ind w:right="218"/>
        <w:rPr>
          <w:b/>
          <w:sz w:val="22"/>
          <w:szCs w:val="22"/>
        </w:rPr>
      </w:pPr>
    </w:p>
    <w:p w:rsidR="00000F1C" w:rsidRPr="00A27B7B" w:rsidRDefault="00000F1C" w:rsidP="00000F1C">
      <w:pPr>
        <w:pStyle w:val="ae"/>
        <w:rPr>
          <w:b/>
          <w:caps/>
        </w:rPr>
      </w:pPr>
      <w:r w:rsidRPr="00A27B7B">
        <w:rPr>
          <w:b/>
        </w:rPr>
        <w:t>Дата проведення</w:t>
      </w:r>
      <w:r>
        <w:rPr>
          <w:b/>
        </w:rPr>
        <w:t xml:space="preserve"> загальних</w:t>
      </w:r>
      <w:r w:rsidRPr="00A27B7B">
        <w:rPr>
          <w:b/>
        </w:rPr>
        <w:t xml:space="preserve"> зборів </w:t>
      </w:r>
      <w:r>
        <w:rPr>
          <w:b/>
        </w:rPr>
        <w:t>20 липня 2023</w:t>
      </w:r>
      <w:r w:rsidRPr="00A27B7B">
        <w:rPr>
          <w:b/>
        </w:rPr>
        <w:t xml:space="preserve"> року.</w:t>
      </w:r>
    </w:p>
    <w:p w:rsidR="00000F1C" w:rsidRPr="00A27B7B" w:rsidRDefault="00000F1C" w:rsidP="00000F1C">
      <w:pPr>
        <w:pStyle w:val="5"/>
        <w:spacing w:line="276" w:lineRule="auto"/>
        <w:ind w:left="0"/>
        <w:jc w:val="left"/>
        <w:rPr>
          <w:bCs/>
          <w:szCs w:val="24"/>
        </w:rPr>
      </w:pPr>
    </w:p>
    <w:p w:rsidR="00000F1C" w:rsidRPr="00A27B7B" w:rsidRDefault="00000F1C" w:rsidP="00000F1C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bCs/>
          <w:szCs w:val="24"/>
        </w:rPr>
        <w:t xml:space="preserve">Дата заповнення бюлетеня акціонером </w:t>
      </w:r>
      <w:r w:rsidRPr="00A27B7B">
        <w:rPr>
          <w:color w:val="000000"/>
          <w:szCs w:val="24"/>
        </w:rPr>
        <w:t>(представником акціонера)  ___________</w:t>
      </w:r>
      <w:r>
        <w:rPr>
          <w:color w:val="000000"/>
          <w:szCs w:val="24"/>
        </w:rPr>
        <w:t>_____</w:t>
      </w:r>
      <w:r w:rsidRPr="00A27B7B">
        <w:rPr>
          <w:color w:val="000000"/>
          <w:szCs w:val="24"/>
        </w:rPr>
        <w:t>________</w:t>
      </w:r>
    </w:p>
    <w:p w:rsidR="00000F1C" w:rsidRPr="00736530" w:rsidRDefault="00000F1C" w:rsidP="00000F1C">
      <w:pPr>
        <w:pStyle w:val="ae"/>
        <w:jc w:val="both"/>
      </w:pPr>
      <w:r w:rsidRPr="00736530">
        <w:t xml:space="preserve">Дата і час початку голосування – з 11-00 години </w:t>
      </w:r>
      <w:r>
        <w:t>05 липня</w:t>
      </w:r>
      <w:r w:rsidRPr="00736530">
        <w:t xml:space="preserve"> 2023 року.</w:t>
      </w:r>
    </w:p>
    <w:p w:rsidR="00000F1C" w:rsidRPr="00736530" w:rsidRDefault="00000F1C" w:rsidP="00000F1C">
      <w:pPr>
        <w:pStyle w:val="ae"/>
        <w:jc w:val="both"/>
        <w:rPr>
          <w:lang w:eastAsia="uk-UA"/>
        </w:rPr>
      </w:pPr>
      <w:r w:rsidRPr="00736530">
        <w:t xml:space="preserve">Дата і час завершення голосування – до 18-00 години </w:t>
      </w:r>
      <w:r>
        <w:t>20 липня</w:t>
      </w:r>
      <w:r w:rsidRPr="00736530">
        <w:t xml:space="preserve"> 2023 року.</w:t>
      </w:r>
    </w:p>
    <w:p w:rsidR="00000F1C" w:rsidRPr="00A27B7B" w:rsidRDefault="00000F1C" w:rsidP="00000F1C">
      <w:pPr>
        <w:pStyle w:val="5"/>
        <w:ind w:left="0"/>
        <w:jc w:val="left"/>
        <w:rPr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3"/>
        <w:gridCol w:w="5976"/>
      </w:tblGrid>
      <w:tr w:rsidR="00000F1C" w:rsidRPr="00A842A7" w:rsidTr="00CD422D">
        <w:tc>
          <w:tcPr>
            <w:tcW w:w="4649" w:type="dxa"/>
            <w:shd w:val="clear" w:color="auto" w:fill="auto"/>
          </w:tcPr>
          <w:p w:rsidR="00000F1C" w:rsidRPr="00A842A7" w:rsidRDefault="00000F1C" w:rsidP="00CD422D">
            <w:pPr>
              <w:ind w:left="-108"/>
              <w:rPr>
                <w:bCs/>
                <w:color w:val="000000"/>
                <w:u w:val="single"/>
              </w:rPr>
            </w:pPr>
            <w:r w:rsidRPr="00A842A7">
              <w:rPr>
                <w:bCs/>
                <w:color w:val="000000"/>
                <w:u w:val="single"/>
              </w:rPr>
              <w:t xml:space="preserve">Реквізити акціонера:                                            </w:t>
            </w:r>
          </w:p>
          <w:p w:rsidR="00000F1C" w:rsidRPr="00A842A7" w:rsidRDefault="00000F1C" w:rsidP="00CD422D">
            <w:pPr>
              <w:ind w:left="-108"/>
              <w:rPr>
                <w:bCs/>
                <w:color w:val="000000"/>
              </w:rPr>
            </w:pPr>
            <w:r w:rsidRPr="00A842A7">
              <w:rPr>
                <w:bCs/>
                <w:color w:val="000000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000F1C" w:rsidRPr="00A842A7" w:rsidRDefault="00000F1C" w:rsidP="00CD422D">
            <w:pPr>
              <w:rPr>
                <w:bCs/>
                <w:i/>
                <w:iCs/>
                <w:color w:val="000000"/>
              </w:rPr>
            </w:pPr>
            <w:r w:rsidRPr="00A842A7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  <w:tr w:rsidR="00000F1C" w:rsidRPr="00A842A7" w:rsidTr="00CD422D">
        <w:tc>
          <w:tcPr>
            <w:tcW w:w="4649" w:type="dxa"/>
            <w:shd w:val="clear" w:color="auto" w:fill="auto"/>
          </w:tcPr>
          <w:p w:rsidR="00000F1C" w:rsidRPr="00A842A7" w:rsidRDefault="00000F1C" w:rsidP="00CD422D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 xml:space="preserve">Назва, серія (за наявності), номер, дата видачі документа, що посвідчує фізичну особу та РНОКПП (за наявності)/ </w:t>
            </w:r>
          </w:p>
          <w:p w:rsidR="00000F1C" w:rsidRPr="00A842A7" w:rsidRDefault="00000F1C" w:rsidP="00CD422D">
            <w:pPr>
              <w:ind w:left="-108"/>
            </w:pPr>
          </w:p>
        </w:tc>
        <w:tc>
          <w:tcPr>
            <w:tcW w:w="4597" w:type="dxa"/>
            <w:shd w:val="clear" w:color="auto" w:fill="auto"/>
          </w:tcPr>
          <w:p w:rsidR="00000F1C" w:rsidRPr="00A842A7" w:rsidRDefault="00000F1C" w:rsidP="00CD422D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  <w:p w:rsidR="00000F1C" w:rsidRPr="00A842A7" w:rsidRDefault="00000F1C" w:rsidP="00CD422D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  <w:p w:rsidR="00000F1C" w:rsidRPr="00A842A7" w:rsidRDefault="00000F1C" w:rsidP="00CD422D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</w:tc>
      </w:tr>
      <w:tr w:rsidR="00000F1C" w:rsidRPr="00A842A7" w:rsidTr="00CD422D">
        <w:tc>
          <w:tcPr>
            <w:tcW w:w="4649" w:type="dxa"/>
            <w:shd w:val="clear" w:color="auto" w:fill="auto"/>
          </w:tcPr>
          <w:p w:rsidR="00000F1C" w:rsidRPr="00A842A7" w:rsidRDefault="00000F1C" w:rsidP="00CD422D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 xml:space="preserve">Реквізити представника акціонера (за наявності):  </w:t>
            </w:r>
          </w:p>
          <w:p w:rsidR="00000F1C" w:rsidRPr="00A842A7" w:rsidRDefault="00000F1C" w:rsidP="00CD422D">
            <w:pPr>
              <w:ind w:left="-108"/>
            </w:pPr>
            <w:r w:rsidRPr="00A842A7">
              <w:t>П.І.Б.</w:t>
            </w:r>
            <w:r w:rsidRPr="00A842A7">
              <w:rPr>
                <w:bCs/>
                <w:color w:val="000000"/>
              </w:rPr>
              <w:t xml:space="preserve"> </w:t>
            </w:r>
          </w:p>
          <w:p w:rsidR="00000F1C" w:rsidRPr="00A842A7" w:rsidRDefault="00000F1C" w:rsidP="00CD422D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000F1C" w:rsidRPr="00A842A7" w:rsidRDefault="00000F1C" w:rsidP="00CD422D">
            <w:pPr>
              <w:rPr>
                <w:b/>
                <w:bCs/>
              </w:rPr>
            </w:pPr>
          </w:p>
          <w:p w:rsidR="00000F1C" w:rsidRPr="00A842A7" w:rsidRDefault="00000F1C" w:rsidP="00CD422D">
            <w:pPr>
              <w:rPr>
                <w:b/>
                <w:bCs/>
              </w:rPr>
            </w:pPr>
          </w:p>
          <w:p w:rsidR="00000F1C" w:rsidRPr="00A842A7" w:rsidRDefault="00000F1C" w:rsidP="00CD422D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000F1C" w:rsidRPr="00A842A7" w:rsidRDefault="00000F1C" w:rsidP="00CD422D">
            <w:pPr>
              <w:rPr>
                <w:b/>
                <w:bCs/>
              </w:rPr>
            </w:pPr>
          </w:p>
          <w:p w:rsidR="00000F1C" w:rsidRPr="00A842A7" w:rsidRDefault="00000F1C" w:rsidP="00CD422D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000F1C" w:rsidRPr="00A842A7" w:rsidRDefault="00000F1C" w:rsidP="00CD422D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000F1C" w:rsidRPr="00A842A7" w:rsidRDefault="00000F1C" w:rsidP="00CD422D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</w:tc>
      </w:tr>
    </w:tbl>
    <w:p w:rsidR="00000F1C" w:rsidRDefault="00000F1C" w:rsidP="00000F1C">
      <w:pPr>
        <w:pStyle w:val="5"/>
        <w:spacing w:line="276" w:lineRule="auto"/>
        <w:ind w:left="0"/>
        <w:jc w:val="left"/>
        <w:rPr>
          <w:szCs w:val="24"/>
        </w:rPr>
      </w:pPr>
    </w:p>
    <w:p w:rsidR="00000F1C" w:rsidRPr="00A27B7B" w:rsidRDefault="00000F1C" w:rsidP="00000F1C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szCs w:val="24"/>
        </w:rPr>
        <w:t>Кількість голосів акціонера __________________________________________________________</w:t>
      </w:r>
    </w:p>
    <w:p w:rsidR="00AD1BA4" w:rsidRPr="005E4916" w:rsidRDefault="00AD1BA4" w:rsidP="00DE0F25">
      <w:pPr>
        <w:rPr>
          <w:sz w:val="22"/>
          <w:szCs w:val="22"/>
        </w:rPr>
      </w:pPr>
    </w:p>
    <w:p w:rsidR="00DE0F25" w:rsidRPr="005E4916" w:rsidRDefault="00DE0F25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 xml:space="preserve">1. ПЕРШЕ питання порядку денного, винесене на голосування:  </w:t>
      </w:r>
    </w:p>
    <w:p w:rsidR="00F37D1C" w:rsidRDefault="00F37D1C" w:rsidP="00F37D1C">
      <w:pPr>
        <w:pStyle w:val="Standard"/>
        <w:ind w:firstLine="284"/>
        <w:jc w:val="both"/>
        <w:rPr>
          <w:b/>
          <w:kern w:val="0"/>
          <w:sz w:val="22"/>
          <w:szCs w:val="22"/>
          <w:lang w:val="uk-UA" w:eastAsia="ru-RU"/>
        </w:rPr>
      </w:pPr>
    </w:p>
    <w:p w:rsidR="00000F1C" w:rsidRPr="00000F1C" w:rsidRDefault="00000F1C" w:rsidP="00000F1C">
      <w:pPr>
        <w:pStyle w:val="Standard"/>
        <w:jc w:val="both"/>
        <w:rPr>
          <w:b/>
          <w:caps/>
          <w:sz w:val="22"/>
          <w:szCs w:val="22"/>
        </w:rPr>
      </w:pPr>
      <w:r w:rsidRPr="00000F1C">
        <w:rPr>
          <w:b/>
          <w:caps/>
          <w:sz w:val="22"/>
          <w:szCs w:val="22"/>
          <w:lang w:val="uk-UA"/>
        </w:rPr>
        <w:t>Про доповнення нових видів економічної діяльності Товариства.</w:t>
      </w:r>
    </w:p>
    <w:p w:rsidR="004A676A" w:rsidRPr="00000F1C" w:rsidRDefault="004A676A" w:rsidP="00BA1E7A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caps/>
          <w:sz w:val="22"/>
          <w:szCs w:val="22"/>
          <w:u w:val="single"/>
          <w:lang w:val="de-DE"/>
        </w:rPr>
      </w:pPr>
    </w:p>
    <w:p w:rsidR="00DE0F25" w:rsidRPr="00000F1C" w:rsidRDefault="00DE0F25" w:rsidP="00BA1E7A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sz w:val="22"/>
          <w:szCs w:val="22"/>
          <w:u w:val="single"/>
        </w:rPr>
      </w:pPr>
      <w:r w:rsidRPr="00000F1C">
        <w:rPr>
          <w:sz w:val="22"/>
          <w:szCs w:val="22"/>
          <w:u w:val="single"/>
        </w:rPr>
        <w:t xml:space="preserve">Проект рішення: </w:t>
      </w:r>
    </w:p>
    <w:p w:rsidR="00000F1C" w:rsidRPr="00000F1C" w:rsidRDefault="00000F1C" w:rsidP="00000F1C">
      <w:pPr>
        <w:jc w:val="both"/>
        <w:rPr>
          <w:sz w:val="22"/>
          <w:szCs w:val="22"/>
        </w:rPr>
      </w:pPr>
      <w:r w:rsidRPr="00000F1C">
        <w:rPr>
          <w:sz w:val="22"/>
          <w:szCs w:val="22"/>
        </w:rPr>
        <w:t xml:space="preserve">Доповнити перелік видів економічної діяльності, які містяться в Єдиному державному реєстрі юридичних осіб, фізичних осіб-підприємців та громадських формувань, наступним КВЕД: </w:t>
      </w:r>
    </w:p>
    <w:p w:rsidR="00000F1C" w:rsidRPr="00000F1C" w:rsidRDefault="00000F1C" w:rsidP="00000F1C">
      <w:pPr>
        <w:jc w:val="both"/>
        <w:rPr>
          <w:sz w:val="22"/>
          <w:szCs w:val="22"/>
        </w:rPr>
      </w:pPr>
      <w:r w:rsidRPr="00000F1C">
        <w:rPr>
          <w:color w:val="222222"/>
          <w:sz w:val="22"/>
          <w:szCs w:val="22"/>
          <w:shd w:val="clear" w:color="auto" w:fill="FFFFFF"/>
        </w:rPr>
        <w:t>68.10 - Купівля та продаж власного нерухомого майна</w:t>
      </w:r>
    </w:p>
    <w:p w:rsidR="00DE0F25" w:rsidRPr="005E4916" w:rsidRDefault="00DE0F25" w:rsidP="00DE0F25">
      <w:pPr>
        <w:widowControl w:val="0"/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50"/>
        <w:gridCol w:w="4394"/>
        <w:gridCol w:w="851"/>
      </w:tblGrid>
      <w:tr w:rsidR="00000F1C" w:rsidRPr="00A27B7B" w:rsidTr="00000F1C">
        <w:trPr>
          <w:trHeight w:val="1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E0F25" w:rsidRPr="005E4916" w:rsidRDefault="00DE0F25" w:rsidP="00DE0F25">
      <w:pPr>
        <w:jc w:val="both"/>
        <w:rPr>
          <w:b/>
          <w:sz w:val="22"/>
          <w:szCs w:val="22"/>
        </w:rPr>
      </w:pPr>
    </w:p>
    <w:p w:rsidR="00DE0F25" w:rsidRPr="005E4916" w:rsidRDefault="00DE0F25" w:rsidP="00DE0F25">
      <w:pPr>
        <w:rPr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Pr="0033412C" w:rsidRDefault="00000F1C" w:rsidP="00000F1C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000F1C" w:rsidRPr="0033412C" w:rsidRDefault="00000F1C" w:rsidP="00000F1C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000F1C" w:rsidRDefault="00000F1C" w:rsidP="00000F1C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000F1C" w:rsidRDefault="00000F1C" w:rsidP="00DE0F25">
      <w:pPr>
        <w:pStyle w:val="ae"/>
        <w:rPr>
          <w:b/>
          <w:sz w:val="22"/>
          <w:szCs w:val="22"/>
        </w:rPr>
      </w:pPr>
    </w:p>
    <w:p w:rsidR="00DE0F25" w:rsidRDefault="002424B7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2. ДРУГЕ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F37D1C" w:rsidRDefault="00F37D1C" w:rsidP="00DE0F25">
      <w:pPr>
        <w:pStyle w:val="ae"/>
        <w:rPr>
          <w:sz w:val="22"/>
          <w:szCs w:val="22"/>
        </w:rPr>
      </w:pPr>
    </w:p>
    <w:p w:rsidR="00000F1C" w:rsidRPr="00000F1C" w:rsidRDefault="00000F1C" w:rsidP="00000F1C">
      <w:pPr>
        <w:tabs>
          <w:tab w:val="left" w:pos="0"/>
        </w:tabs>
        <w:jc w:val="both"/>
        <w:rPr>
          <w:b/>
          <w:caps/>
          <w:sz w:val="22"/>
          <w:szCs w:val="22"/>
        </w:rPr>
      </w:pPr>
      <w:r w:rsidRPr="00000F1C">
        <w:rPr>
          <w:b/>
          <w:caps/>
          <w:sz w:val="22"/>
          <w:szCs w:val="22"/>
        </w:rPr>
        <w:t>Внесення змін до Статуту Товариства шляхом викладення у новій редакції. Затвердження Статуту Товариства викладеного у новій редакції.</w:t>
      </w:r>
    </w:p>
    <w:p w:rsidR="00000F1C" w:rsidRPr="00000F1C" w:rsidRDefault="00000F1C" w:rsidP="00000F1C">
      <w:pPr>
        <w:tabs>
          <w:tab w:val="left" w:pos="0"/>
        </w:tabs>
        <w:jc w:val="both"/>
        <w:rPr>
          <w:b/>
          <w:caps/>
        </w:rPr>
      </w:pPr>
    </w:p>
    <w:p w:rsidR="00EA6DED" w:rsidRPr="00000F1C" w:rsidRDefault="00EA6DED" w:rsidP="00000F1C">
      <w:pPr>
        <w:pStyle w:val="ae"/>
        <w:rPr>
          <w:sz w:val="22"/>
          <w:szCs w:val="22"/>
          <w:u w:val="single"/>
        </w:rPr>
      </w:pPr>
      <w:r w:rsidRPr="00000F1C">
        <w:rPr>
          <w:sz w:val="22"/>
          <w:szCs w:val="22"/>
          <w:u w:val="single"/>
        </w:rPr>
        <w:t>Проект рішення:</w:t>
      </w:r>
    </w:p>
    <w:p w:rsidR="00000F1C" w:rsidRDefault="00000F1C" w:rsidP="00000F1C">
      <w:pPr>
        <w:pStyle w:val="ae"/>
        <w:rPr>
          <w:iCs/>
        </w:rPr>
      </w:pPr>
    </w:p>
    <w:p w:rsidR="00000F1C" w:rsidRPr="00000F1C" w:rsidRDefault="00000F1C" w:rsidP="00000F1C">
      <w:pPr>
        <w:pStyle w:val="a3"/>
        <w:jc w:val="both"/>
        <w:rPr>
          <w:sz w:val="22"/>
          <w:szCs w:val="22"/>
        </w:rPr>
      </w:pPr>
      <w:r w:rsidRPr="00000F1C">
        <w:rPr>
          <w:sz w:val="22"/>
          <w:szCs w:val="22"/>
        </w:rPr>
        <w:t>1. Внести зміни до Статуту Товариства, у зв’язку з приведенням його у відповідність до чинного законодавства України, шляхом викладення в новій редакції.</w:t>
      </w:r>
    </w:p>
    <w:p w:rsidR="00000F1C" w:rsidRPr="00000F1C" w:rsidRDefault="00000F1C" w:rsidP="00000F1C">
      <w:pPr>
        <w:tabs>
          <w:tab w:val="left" w:pos="-720"/>
          <w:tab w:val="left" w:pos="9000"/>
          <w:tab w:val="left" w:pos="9360"/>
        </w:tabs>
        <w:jc w:val="both"/>
        <w:rPr>
          <w:sz w:val="22"/>
          <w:szCs w:val="22"/>
        </w:rPr>
      </w:pPr>
      <w:r w:rsidRPr="00000F1C">
        <w:rPr>
          <w:sz w:val="22"/>
          <w:szCs w:val="22"/>
        </w:rPr>
        <w:t xml:space="preserve">2. Затвердити Статут Товариства викладений у новій редакції. </w:t>
      </w:r>
    </w:p>
    <w:p w:rsidR="00000F1C" w:rsidRDefault="00000F1C" w:rsidP="00000F1C">
      <w:pPr>
        <w:tabs>
          <w:tab w:val="left" w:pos="284"/>
        </w:tabs>
        <w:ind w:firstLine="284"/>
        <w:jc w:val="both"/>
        <w:rPr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50"/>
        <w:gridCol w:w="4394"/>
        <w:gridCol w:w="851"/>
      </w:tblGrid>
      <w:tr w:rsidR="00000F1C" w:rsidRPr="00A27B7B" w:rsidTr="00000F1C">
        <w:trPr>
          <w:trHeight w:val="178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F37D1C" w:rsidRDefault="00F37D1C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3. ТРЕТЄ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2C32F9" w:rsidRDefault="002C32F9" w:rsidP="00485E02">
      <w:pPr>
        <w:pStyle w:val="Standard"/>
        <w:spacing w:line="360" w:lineRule="auto"/>
        <w:rPr>
          <w:b/>
          <w:sz w:val="22"/>
          <w:szCs w:val="22"/>
          <w:lang w:val="uk-UA"/>
        </w:rPr>
      </w:pPr>
    </w:p>
    <w:p w:rsidR="00000F1C" w:rsidRPr="00000F1C" w:rsidRDefault="00000F1C" w:rsidP="00000F1C">
      <w:pPr>
        <w:jc w:val="both"/>
        <w:rPr>
          <w:b/>
          <w:caps/>
          <w:sz w:val="22"/>
          <w:szCs w:val="22"/>
          <w:u w:val="single"/>
          <w:lang w:eastAsia="en-US"/>
        </w:rPr>
      </w:pPr>
      <w:r w:rsidRPr="00000F1C">
        <w:rPr>
          <w:b/>
          <w:caps/>
          <w:sz w:val="22"/>
          <w:szCs w:val="22"/>
        </w:rPr>
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</w:r>
    </w:p>
    <w:p w:rsidR="00000F1C" w:rsidRDefault="00000F1C" w:rsidP="00485E02">
      <w:pPr>
        <w:pStyle w:val="31"/>
        <w:tabs>
          <w:tab w:val="left" w:pos="2845"/>
        </w:tabs>
        <w:spacing w:line="360" w:lineRule="auto"/>
        <w:rPr>
          <w:sz w:val="22"/>
          <w:szCs w:val="22"/>
          <w:u w:val="single"/>
        </w:rPr>
      </w:pPr>
    </w:p>
    <w:p w:rsidR="00DC43F0" w:rsidRPr="00DA0B71" w:rsidRDefault="00DC43F0" w:rsidP="00485E02">
      <w:pPr>
        <w:pStyle w:val="31"/>
        <w:tabs>
          <w:tab w:val="left" w:pos="2845"/>
        </w:tabs>
        <w:spacing w:line="360" w:lineRule="auto"/>
        <w:rPr>
          <w:sz w:val="22"/>
          <w:szCs w:val="22"/>
          <w:u w:val="single"/>
        </w:rPr>
      </w:pPr>
      <w:r w:rsidRPr="00DA0B71">
        <w:rPr>
          <w:sz w:val="22"/>
          <w:szCs w:val="22"/>
          <w:u w:val="single"/>
        </w:rPr>
        <w:t>Проект рішення:</w:t>
      </w:r>
    </w:p>
    <w:p w:rsidR="00000F1C" w:rsidRPr="00000F1C" w:rsidRDefault="00000F1C" w:rsidP="00000F1C">
      <w:pPr>
        <w:jc w:val="both"/>
        <w:rPr>
          <w:bCs/>
          <w:sz w:val="22"/>
          <w:szCs w:val="22"/>
        </w:rPr>
      </w:pPr>
      <w:r w:rsidRPr="00000F1C">
        <w:rPr>
          <w:rFonts w:eastAsia="Calibri"/>
          <w:sz w:val="22"/>
          <w:szCs w:val="22"/>
        </w:rPr>
        <w:t xml:space="preserve">3.1. Уповноважити директора Товариства </w:t>
      </w:r>
      <w:r w:rsidRPr="00000F1C">
        <w:rPr>
          <w:sz w:val="22"/>
          <w:szCs w:val="22"/>
        </w:rPr>
        <w:t xml:space="preserve">Квасніцьку Світлану Андріївну підписати Статут </w:t>
      </w:r>
      <w:r w:rsidRPr="00000F1C">
        <w:rPr>
          <w:caps/>
          <w:sz w:val="22"/>
          <w:szCs w:val="22"/>
        </w:rPr>
        <w:t>ПриватнОГО акціонернОГО товариствА  «ВІННИЦЬКИЙ ПРОЕКТНИЙ ІНСТИТУТ»</w:t>
      </w:r>
      <w:r w:rsidRPr="00000F1C">
        <w:rPr>
          <w:iCs/>
          <w:caps/>
          <w:sz w:val="22"/>
          <w:szCs w:val="22"/>
        </w:rPr>
        <w:t xml:space="preserve"> </w:t>
      </w:r>
      <w:r w:rsidRPr="00000F1C">
        <w:rPr>
          <w:sz w:val="22"/>
          <w:szCs w:val="22"/>
        </w:rPr>
        <w:t>у новій редакції.</w:t>
      </w:r>
      <w:r w:rsidRPr="00000F1C">
        <w:rPr>
          <w:bCs/>
          <w:sz w:val="22"/>
          <w:szCs w:val="22"/>
        </w:rPr>
        <w:t xml:space="preserve"> </w:t>
      </w:r>
    </w:p>
    <w:p w:rsidR="00000F1C" w:rsidRPr="00000F1C" w:rsidRDefault="00000F1C" w:rsidP="00000F1C">
      <w:pPr>
        <w:jc w:val="both"/>
        <w:rPr>
          <w:sz w:val="22"/>
          <w:szCs w:val="22"/>
        </w:rPr>
      </w:pPr>
      <w:r w:rsidRPr="00000F1C">
        <w:rPr>
          <w:sz w:val="22"/>
          <w:szCs w:val="22"/>
        </w:rPr>
        <w:t>3.2. Уповноважити Квасніцьку Світлану Андріївну 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формувань.</w:t>
      </w:r>
    </w:p>
    <w:p w:rsidR="00DB45E9" w:rsidRPr="00536EA0" w:rsidRDefault="00DB45E9" w:rsidP="00DB45E9">
      <w:pPr>
        <w:pStyle w:val="ae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50"/>
        <w:gridCol w:w="4394"/>
        <w:gridCol w:w="851"/>
      </w:tblGrid>
      <w:tr w:rsidR="00000F1C" w:rsidRPr="00A27B7B" w:rsidTr="00CD422D">
        <w:trPr>
          <w:trHeight w:val="1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A0B71" w:rsidRDefault="00DA0B71" w:rsidP="002C32F9">
      <w:pPr>
        <w:pStyle w:val="ae"/>
        <w:rPr>
          <w:b/>
          <w:sz w:val="22"/>
          <w:szCs w:val="22"/>
        </w:rPr>
      </w:pPr>
    </w:p>
    <w:p w:rsidR="00DA0B71" w:rsidRDefault="00DA0B71" w:rsidP="002C32F9">
      <w:pPr>
        <w:pStyle w:val="ae"/>
        <w:rPr>
          <w:b/>
          <w:sz w:val="22"/>
          <w:szCs w:val="22"/>
        </w:rPr>
      </w:pPr>
    </w:p>
    <w:p w:rsidR="00DC43F0" w:rsidRDefault="002F1852" w:rsidP="00DC43F0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DC43F0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ЧЕТВЕРТЕ</w:t>
      </w:r>
      <w:r w:rsidR="00DC43F0">
        <w:rPr>
          <w:b/>
          <w:sz w:val="22"/>
          <w:szCs w:val="22"/>
        </w:rPr>
        <w:t xml:space="preserve"> </w:t>
      </w:r>
      <w:r w:rsidR="00DC43F0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C43F0" w:rsidRDefault="00DC43F0" w:rsidP="00DC43F0">
      <w:pPr>
        <w:pStyle w:val="ae"/>
        <w:rPr>
          <w:sz w:val="22"/>
          <w:szCs w:val="22"/>
        </w:rPr>
      </w:pPr>
    </w:p>
    <w:p w:rsidR="00000F1C" w:rsidRPr="00000F1C" w:rsidRDefault="00000F1C" w:rsidP="00000F1C">
      <w:pPr>
        <w:jc w:val="both"/>
        <w:rPr>
          <w:b/>
          <w:caps/>
          <w:sz w:val="22"/>
          <w:szCs w:val="20"/>
        </w:rPr>
      </w:pPr>
      <w:r w:rsidRPr="00000F1C">
        <w:rPr>
          <w:b/>
          <w:caps/>
          <w:sz w:val="22"/>
          <w:szCs w:val="20"/>
        </w:rPr>
        <w:t xml:space="preserve">Про надання згоди на вчинення Товариством правочинів, щодо яких є заінтересованість (правочини із заінтересованістю). </w:t>
      </w:r>
    </w:p>
    <w:p w:rsidR="00485E02" w:rsidRDefault="00485E02" w:rsidP="00485E02">
      <w:pPr>
        <w:pStyle w:val="31"/>
        <w:rPr>
          <w:i/>
          <w:sz w:val="22"/>
          <w:szCs w:val="22"/>
          <w:u w:val="single"/>
        </w:rPr>
      </w:pPr>
    </w:p>
    <w:p w:rsidR="00485E02" w:rsidRPr="0079467D" w:rsidRDefault="00485E02" w:rsidP="0079467D">
      <w:pPr>
        <w:pStyle w:val="31"/>
        <w:spacing w:line="360" w:lineRule="auto"/>
        <w:rPr>
          <w:sz w:val="22"/>
          <w:szCs w:val="22"/>
          <w:u w:val="single"/>
        </w:rPr>
      </w:pPr>
      <w:r w:rsidRPr="0079467D">
        <w:rPr>
          <w:sz w:val="22"/>
          <w:szCs w:val="22"/>
          <w:u w:val="single"/>
        </w:rPr>
        <w:t>Проект рішення:</w:t>
      </w:r>
    </w:p>
    <w:p w:rsidR="00000F1C" w:rsidRPr="00000F1C" w:rsidRDefault="00000F1C" w:rsidP="00000F1C">
      <w:pPr>
        <w:pStyle w:val="Standard"/>
        <w:tabs>
          <w:tab w:val="left" w:pos="60"/>
        </w:tabs>
        <w:ind w:right="18"/>
        <w:jc w:val="both"/>
        <w:rPr>
          <w:sz w:val="22"/>
          <w:szCs w:val="22"/>
          <w:shd w:val="clear" w:color="auto" w:fill="FFFFFF"/>
          <w:lang w:val="uk-UA" w:eastAsia="uk-UA"/>
        </w:rPr>
      </w:pPr>
      <w:r w:rsidRPr="00000F1C">
        <w:rPr>
          <w:sz w:val="22"/>
          <w:szCs w:val="22"/>
          <w:lang w:val="uk-UA"/>
        </w:rPr>
        <w:t xml:space="preserve">Надати згоду </w:t>
      </w:r>
      <w:r w:rsidRPr="00000F1C">
        <w:rPr>
          <w:sz w:val="22"/>
          <w:szCs w:val="22"/>
          <w:shd w:val="clear" w:color="auto" w:fill="FFFFFF"/>
          <w:lang w:val="uk-UA" w:eastAsia="uk-UA"/>
        </w:rPr>
        <w:t xml:space="preserve">на укладення договору купівлі-продажу із </w:t>
      </w:r>
      <w:r w:rsidRPr="00000F1C">
        <w:rPr>
          <w:sz w:val="22"/>
          <w:szCs w:val="22"/>
          <w:lang w:val="uk-UA"/>
        </w:rPr>
        <w:t>Товариством з обмеженою відповідальністю</w:t>
      </w:r>
      <w:r w:rsidRPr="00000F1C">
        <w:rPr>
          <w:sz w:val="22"/>
          <w:szCs w:val="22"/>
          <w:shd w:val="clear" w:color="auto" w:fill="FFFFFF"/>
          <w:lang w:val="uk-UA" w:eastAsia="uk-UA"/>
        </w:rPr>
        <w:t xml:space="preserve"> «КОРПУС-Т» </w:t>
      </w:r>
      <w:r w:rsidRPr="00000F1C">
        <w:rPr>
          <w:sz w:val="22"/>
          <w:szCs w:val="22"/>
          <w:lang w:val="uk-UA" w:eastAsia="uk-UA"/>
        </w:rPr>
        <w:t>(код ЄДРПОУ 45141557)</w:t>
      </w:r>
      <w:r w:rsidRPr="00000F1C">
        <w:rPr>
          <w:sz w:val="22"/>
          <w:szCs w:val="22"/>
          <w:shd w:val="clear" w:color="auto" w:fill="FFFFFF"/>
          <w:lang w:val="uk-UA" w:eastAsia="uk-UA"/>
        </w:rPr>
        <w:t xml:space="preserve"> про відчуження 4/25 частки комплексу нежитлових будівель ПРИВАТНОГО АКЦІОНЕРНОГО ТОВАРИСТВА  «ВІННИЦЬКИЙ ПРОЕКТНИЙ ІНСТИТУТ», площею 2236,0 кв.м., що включають у себе: приміщення в виробничому корпусі літ. «А»: на </w:t>
      </w:r>
      <w:r w:rsidRPr="00000F1C">
        <w:rPr>
          <w:sz w:val="22"/>
          <w:szCs w:val="22"/>
          <w:lang w:val="uk-UA" w:eastAsia="ru-RU"/>
        </w:rPr>
        <w:t xml:space="preserve">ІV-му поверсі, приміщення № 6: з № 1 по № 38 - площею 561,3 кв.м.; на </w:t>
      </w:r>
      <w:r w:rsidRPr="00000F1C">
        <w:rPr>
          <w:sz w:val="22"/>
          <w:szCs w:val="22"/>
          <w:lang w:val="uk-UA"/>
        </w:rPr>
        <w:t xml:space="preserve">V-му поверсі, приміщення № 7: з № 1 по </w:t>
      </w:r>
      <w:r w:rsidRPr="00000F1C">
        <w:rPr>
          <w:sz w:val="22"/>
          <w:szCs w:val="22"/>
          <w:lang w:val="uk-UA" w:eastAsia="ru-RU"/>
        </w:rPr>
        <w:t xml:space="preserve">№ </w:t>
      </w:r>
      <w:r w:rsidRPr="00000F1C">
        <w:rPr>
          <w:sz w:val="22"/>
          <w:szCs w:val="22"/>
          <w:lang w:val="uk-UA"/>
        </w:rPr>
        <w:t xml:space="preserve">43, площею 558,6 кв.м.; на VI-му поверсі, приміщення № 8: з № 1 по </w:t>
      </w:r>
      <w:r w:rsidRPr="00000F1C">
        <w:rPr>
          <w:sz w:val="22"/>
          <w:szCs w:val="22"/>
          <w:lang w:val="uk-UA" w:eastAsia="ru-RU"/>
        </w:rPr>
        <w:t xml:space="preserve">№ </w:t>
      </w:r>
      <w:r w:rsidRPr="00000F1C">
        <w:rPr>
          <w:sz w:val="22"/>
          <w:szCs w:val="22"/>
          <w:lang w:val="uk-UA"/>
        </w:rPr>
        <w:t xml:space="preserve">46 - площею 552,3 кв.м.; на ІХ-му поверсі, приміщення № 11:  з № 1 по </w:t>
      </w:r>
      <w:r w:rsidRPr="00000F1C">
        <w:rPr>
          <w:sz w:val="22"/>
          <w:szCs w:val="22"/>
          <w:lang w:val="uk-UA" w:eastAsia="ru-RU"/>
        </w:rPr>
        <w:t xml:space="preserve">№ </w:t>
      </w:r>
      <w:r w:rsidRPr="00000F1C">
        <w:rPr>
          <w:sz w:val="22"/>
          <w:szCs w:val="22"/>
          <w:lang w:val="uk-UA"/>
        </w:rPr>
        <w:t>31 - площею 563,8 кв.м., що розташовані за адресою: вул.</w:t>
      </w:r>
      <w:r w:rsidRPr="00000F1C">
        <w:rPr>
          <w:sz w:val="22"/>
          <w:szCs w:val="22"/>
          <w:shd w:val="clear" w:color="auto" w:fill="FFFFFF"/>
          <w:lang w:val="uk-UA" w:eastAsia="uk-UA"/>
        </w:rPr>
        <w:t xml:space="preserve"> Київська, 14, м. Вінниця.  </w:t>
      </w:r>
      <w:r w:rsidRPr="00000F1C">
        <w:rPr>
          <w:color w:val="000000"/>
          <w:sz w:val="22"/>
          <w:szCs w:val="22"/>
          <w:lang w:val="uk-UA"/>
        </w:rPr>
        <w:t xml:space="preserve">Ринкова вартість майна, що є предметом правочину, - 4 193 100,00 </w:t>
      </w:r>
      <w:r w:rsidRPr="00000F1C">
        <w:rPr>
          <w:color w:val="000000"/>
          <w:sz w:val="22"/>
          <w:szCs w:val="22"/>
          <w:shd w:val="clear" w:color="auto" w:fill="FFFFFF"/>
          <w:lang w:val="uk-UA" w:eastAsia="uk-UA"/>
        </w:rPr>
        <w:t xml:space="preserve"> гривень.</w:t>
      </w:r>
    </w:p>
    <w:p w:rsidR="00F6044C" w:rsidRPr="00000F1C" w:rsidRDefault="00F6044C" w:rsidP="00000F1C">
      <w:pPr>
        <w:pStyle w:val="Standard"/>
        <w:tabs>
          <w:tab w:val="left" w:pos="60"/>
        </w:tabs>
        <w:ind w:right="18"/>
        <w:jc w:val="both"/>
        <w:rPr>
          <w:sz w:val="22"/>
          <w:szCs w:val="22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50"/>
        <w:gridCol w:w="4394"/>
        <w:gridCol w:w="851"/>
      </w:tblGrid>
      <w:tr w:rsidR="00000F1C" w:rsidRPr="00A27B7B" w:rsidTr="00CD422D">
        <w:trPr>
          <w:trHeight w:val="1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C" w:rsidRPr="00A27B7B" w:rsidRDefault="00000F1C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C43F0" w:rsidRDefault="00DC43F0" w:rsidP="00DE0F25">
      <w:pPr>
        <w:pStyle w:val="ae"/>
        <w:rPr>
          <w:sz w:val="22"/>
          <w:szCs w:val="22"/>
        </w:rPr>
      </w:pPr>
    </w:p>
    <w:p w:rsidR="00E41BC6" w:rsidRDefault="00E41BC6" w:rsidP="00000F1C">
      <w:pPr>
        <w:pStyle w:val="ae"/>
        <w:rPr>
          <w:b/>
          <w:sz w:val="22"/>
          <w:szCs w:val="22"/>
        </w:rPr>
      </w:pPr>
    </w:p>
    <w:p w:rsidR="00000F1C" w:rsidRPr="0033412C" w:rsidRDefault="00000F1C" w:rsidP="00000F1C">
      <w:pPr>
        <w:pStyle w:val="ae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33412C">
        <w:rPr>
          <w:b/>
          <w:sz w:val="22"/>
          <w:szCs w:val="22"/>
        </w:rPr>
        <w:t>собистий підпис акціонера , із зазначення П.І.Б. акціонера (представника акціонера)</w:t>
      </w:r>
    </w:p>
    <w:p w:rsidR="00000F1C" w:rsidRDefault="00000F1C" w:rsidP="00000F1C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</w:t>
      </w:r>
      <w:r>
        <w:rPr>
          <w:b/>
          <w:sz w:val="22"/>
          <w:szCs w:val="22"/>
        </w:rPr>
        <w:t>_________________________________/</w:t>
      </w:r>
    </w:p>
    <w:p w:rsidR="00000F1C" w:rsidRDefault="00000F1C" w:rsidP="00D33C65">
      <w:pPr>
        <w:pStyle w:val="ae"/>
        <w:rPr>
          <w:b/>
          <w:sz w:val="22"/>
          <w:szCs w:val="22"/>
        </w:rPr>
      </w:pPr>
    </w:p>
    <w:p w:rsidR="00000F1C" w:rsidRDefault="00000F1C" w:rsidP="00D33C65">
      <w:pPr>
        <w:pStyle w:val="ae"/>
        <w:rPr>
          <w:b/>
          <w:sz w:val="22"/>
          <w:szCs w:val="22"/>
        </w:rPr>
      </w:pPr>
    </w:p>
    <w:p w:rsidR="00000F1C" w:rsidRDefault="00000F1C" w:rsidP="00D33C65">
      <w:pPr>
        <w:pStyle w:val="ae"/>
        <w:rPr>
          <w:b/>
          <w:sz w:val="22"/>
          <w:szCs w:val="22"/>
        </w:rPr>
      </w:pPr>
    </w:p>
    <w:p w:rsidR="00D33C65" w:rsidRDefault="002F1852" w:rsidP="00D33C6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D33C6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</w:t>
      </w:r>
      <w:r w:rsidRPr="002F1852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ЯТЕ</w:t>
      </w:r>
      <w:r w:rsidR="00D33C65">
        <w:rPr>
          <w:b/>
          <w:sz w:val="22"/>
          <w:szCs w:val="22"/>
        </w:rPr>
        <w:t xml:space="preserve"> </w:t>
      </w:r>
      <w:r w:rsidR="00D33C6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351E07" w:rsidRDefault="00351E07" w:rsidP="00351E07">
      <w:pPr>
        <w:rPr>
          <w:kern w:val="3"/>
          <w:sz w:val="22"/>
          <w:szCs w:val="22"/>
          <w:lang w:eastAsia="ja-JP"/>
        </w:rPr>
      </w:pPr>
    </w:p>
    <w:p w:rsidR="00000F1C" w:rsidRPr="00000F1C" w:rsidRDefault="00000F1C" w:rsidP="00000F1C">
      <w:pPr>
        <w:pStyle w:val="Standard"/>
        <w:tabs>
          <w:tab w:val="left" w:pos="60"/>
        </w:tabs>
        <w:ind w:right="18"/>
        <w:jc w:val="both"/>
        <w:rPr>
          <w:b/>
          <w:caps/>
          <w:sz w:val="22"/>
          <w:szCs w:val="22"/>
          <w:lang w:val="uk-UA"/>
        </w:rPr>
      </w:pPr>
      <w:r w:rsidRPr="00000F1C">
        <w:rPr>
          <w:b/>
          <w:caps/>
          <w:sz w:val="22"/>
          <w:szCs w:val="22"/>
          <w:lang w:val="uk-UA"/>
        </w:rPr>
        <w:t xml:space="preserve">Про попереднє схвалення договорів безвідсоткової поворотної фінансової допомоги з Товариством з обмеженою відповідальністю «Стратіївський агроресурс» </w:t>
      </w:r>
      <w:r w:rsidRPr="00000F1C">
        <w:rPr>
          <w:b/>
          <w:caps/>
          <w:kern w:val="0"/>
          <w:sz w:val="22"/>
          <w:szCs w:val="22"/>
          <w:lang w:val="uk-UA" w:eastAsia="uk-UA"/>
        </w:rPr>
        <w:t xml:space="preserve">(код ЄДРПОУ </w:t>
      </w:r>
      <w:r w:rsidRPr="00000F1C">
        <w:rPr>
          <w:b/>
          <w:caps/>
          <w:color w:val="1F1F1F"/>
          <w:sz w:val="22"/>
          <w:szCs w:val="22"/>
          <w:shd w:val="clear" w:color="auto" w:fill="FFFFFF"/>
          <w:lang w:val="uk-UA"/>
        </w:rPr>
        <w:t>35814671</w:t>
      </w:r>
      <w:r w:rsidRPr="00000F1C">
        <w:rPr>
          <w:b/>
          <w:caps/>
          <w:kern w:val="0"/>
          <w:sz w:val="22"/>
          <w:szCs w:val="22"/>
          <w:lang w:val="uk-UA" w:eastAsia="uk-UA"/>
        </w:rPr>
        <w:t>)</w:t>
      </w:r>
      <w:r w:rsidRPr="00000F1C">
        <w:rPr>
          <w:b/>
          <w:caps/>
          <w:sz w:val="22"/>
          <w:szCs w:val="22"/>
          <w:lang w:val="uk-UA"/>
        </w:rPr>
        <w:t>, які можуть вчинятися протягом не більш як одного року з дати прийняття такого рішення. Визначення особи уповноваженої на укладання (підписання) таких договорів.</w:t>
      </w:r>
    </w:p>
    <w:p w:rsidR="0079467D" w:rsidRPr="00351E07" w:rsidRDefault="0079467D" w:rsidP="00351E07">
      <w:pPr>
        <w:jc w:val="both"/>
        <w:rPr>
          <w:bCs/>
          <w:iCs/>
          <w:caps/>
          <w:sz w:val="22"/>
          <w:szCs w:val="22"/>
          <w:u w:val="single"/>
        </w:rPr>
      </w:pPr>
    </w:p>
    <w:p w:rsidR="00D33C65" w:rsidRPr="00D9234E" w:rsidRDefault="00D33C65" w:rsidP="00D33C65">
      <w:pPr>
        <w:jc w:val="both"/>
        <w:rPr>
          <w:bCs/>
          <w:iCs/>
          <w:sz w:val="22"/>
          <w:szCs w:val="22"/>
          <w:u w:val="single"/>
        </w:rPr>
      </w:pPr>
      <w:r w:rsidRPr="00D9234E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Default="00D9234E" w:rsidP="00D33C65">
      <w:pPr>
        <w:ind w:left="72" w:right="72"/>
        <w:jc w:val="both"/>
        <w:rPr>
          <w:sz w:val="22"/>
          <w:szCs w:val="22"/>
        </w:rPr>
      </w:pPr>
    </w:p>
    <w:p w:rsidR="00C706C1" w:rsidRPr="00C706C1" w:rsidRDefault="00C706C1" w:rsidP="00C706C1">
      <w:pPr>
        <w:jc w:val="both"/>
        <w:rPr>
          <w:sz w:val="22"/>
          <w:szCs w:val="22"/>
        </w:rPr>
      </w:pPr>
      <w:r w:rsidRPr="00C706C1">
        <w:rPr>
          <w:sz w:val="22"/>
          <w:szCs w:val="22"/>
        </w:rPr>
        <w:t>Надати попередню згоду та схвалити договори безвідсоткової поворотної фінансової допомоги з Товариством з обмеженою відповідальністю «Стратіївський агроресурс»</w:t>
      </w:r>
      <w:r w:rsidRPr="00C706C1">
        <w:rPr>
          <w:b/>
          <w:sz w:val="22"/>
          <w:szCs w:val="22"/>
        </w:rPr>
        <w:t xml:space="preserve"> </w:t>
      </w:r>
      <w:r w:rsidRPr="00C706C1">
        <w:rPr>
          <w:sz w:val="22"/>
          <w:szCs w:val="22"/>
          <w:lang w:eastAsia="uk-UA"/>
        </w:rPr>
        <w:t xml:space="preserve">(код ЄДРПОУ </w:t>
      </w:r>
      <w:r w:rsidRPr="00C706C1">
        <w:rPr>
          <w:color w:val="1F1F1F"/>
          <w:sz w:val="22"/>
          <w:szCs w:val="22"/>
          <w:shd w:val="clear" w:color="auto" w:fill="FFFFFF"/>
        </w:rPr>
        <w:t>35814671</w:t>
      </w:r>
      <w:r w:rsidRPr="00C706C1">
        <w:rPr>
          <w:sz w:val="22"/>
          <w:szCs w:val="22"/>
          <w:lang w:eastAsia="uk-UA"/>
        </w:rPr>
        <w:t>)</w:t>
      </w:r>
      <w:r w:rsidRPr="00C706C1">
        <w:rPr>
          <w:sz w:val="22"/>
          <w:szCs w:val="22"/>
        </w:rPr>
        <w:t xml:space="preserve">, які можуть вчинятися протягом не більш як одного року з дати прийняття такого рішення. Гранична сукупна вартість правочинів 20 000 000,00 гривень. Надати згоду на укладання (підписання) попередньо схвалених в цьому пункті порядку денного значних правочинів з усіма змінами та доповненнями до них директору Товариства. </w:t>
      </w:r>
    </w:p>
    <w:p w:rsidR="00C706C1" w:rsidRPr="00014EDB" w:rsidRDefault="00C706C1" w:rsidP="00C706C1">
      <w:pPr>
        <w:pStyle w:val="ae"/>
        <w:ind w:firstLine="284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50"/>
        <w:gridCol w:w="4394"/>
        <w:gridCol w:w="851"/>
      </w:tblGrid>
      <w:tr w:rsidR="00C706C1" w:rsidRPr="00A27B7B" w:rsidTr="00CD422D">
        <w:trPr>
          <w:trHeight w:val="1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6C1" w:rsidRPr="00A27B7B" w:rsidRDefault="00C706C1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1" w:rsidRPr="00A27B7B" w:rsidRDefault="00C706C1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6C1" w:rsidRPr="00A27B7B" w:rsidRDefault="00C706C1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1" w:rsidRPr="00A27B7B" w:rsidRDefault="00C706C1" w:rsidP="00CD422D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C706C1" w:rsidRPr="00D9234E" w:rsidRDefault="00C706C1" w:rsidP="00D33C65">
      <w:pPr>
        <w:ind w:left="72" w:right="72"/>
        <w:jc w:val="both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AC080F" w:rsidRDefault="00AC080F" w:rsidP="00D9234E">
      <w:pPr>
        <w:pStyle w:val="ae"/>
        <w:rPr>
          <w:b/>
          <w:sz w:val="22"/>
          <w:szCs w:val="22"/>
        </w:rPr>
      </w:pP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4B5B8D" w:rsidRDefault="004B5B8D" w:rsidP="004B5B8D">
      <w:pPr>
        <w:pStyle w:val="ae"/>
        <w:rPr>
          <w:b/>
          <w:sz w:val="22"/>
          <w:szCs w:val="22"/>
        </w:rPr>
      </w:pP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79467D" w:rsidRDefault="0079467D" w:rsidP="001D4BB5">
      <w:pPr>
        <w:pStyle w:val="ae"/>
        <w:rPr>
          <w:b/>
          <w:sz w:val="22"/>
          <w:szCs w:val="22"/>
        </w:rPr>
      </w:pP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256C55" w:rsidRDefault="00256C55" w:rsidP="00C74CF5">
      <w:pPr>
        <w:pStyle w:val="ae"/>
        <w:rPr>
          <w:b/>
          <w:sz w:val="22"/>
          <w:szCs w:val="22"/>
        </w:rPr>
      </w:pPr>
    </w:p>
    <w:p w:rsidR="00256C55" w:rsidRDefault="00256C55" w:rsidP="00C74CF5">
      <w:pPr>
        <w:pStyle w:val="ae"/>
        <w:rPr>
          <w:b/>
          <w:sz w:val="22"/>
          <w:szCs w:val="22"/>
        </w:rPr>
      </w:pPr>
    </w:p>
    <w:p w:rsidR="00256C55" w:rsidRDefault="00256C55" w:rsidP="00C74CF5">
      <w:pPr>
        <w:pStyle w:val="ae"/>
        <w:rPr>
          <w:b/>
          <w:sz w:val="22"/>
          <w:szCs w:val="22"/>
        </w:rPr>
      </w:pP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4B5B8D" w:rsidRPr="0033412C" w:rsidRDefault="004B5B8D" w:rsidP="004B5B8D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4B5B8D" w:rsidRPr="0033412C" w:rsidRDefault="004B5B8D" w:rsidP="004B5B8D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4B5B8D" w:rsidRDefault="004B5B8D" w:rsidP="00C74CF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F0636A" w:rsidRDefault="00F0636A" w:rsidP="00DE0F25">
      <w:pPr>
        <w:pStyle w:val="ae"/>
        <w:rPr>
          <w:b/>
          <w:sz w:val="22"/>
          <w:szCs w:val="22"/>
        </w:rPr>
      </w:pPr>
    </w:p>
    <w:p w:rsidR="001A1CE3" w:rsidRPr="00B620F6" w:rsidRDefault="001A1CE3" w:rsidP="001A1CE3">
      <w:pPr>
        <w:pStyle w:val="ae"/>
        <w:jc w:val="both"/>
        <w:rPr>
          <w:b/>
          <w:sz w:val="22"/>
          <w:szCs w:val="22"/>
        </w:rPr>
      </w:pPr>
      <w:r w:rsidRPr="00B620F6">
        <w:rPr>
          <w:b/>
          <w:color w:val="000000"/>
          <w:sz w:val="22"/>
          <w:szCs w:val="22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</w:p>
    <w:p w:rsidR="001A1CE3" w:rsidRPr="00B620F6" w:rsidRDefault="001A1CE3" w:rsidP="001A1CE3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p w:rsidR="00F816C7" w:rsidRDefault="00F816C7" w:rsidP="00DE0F25">
      <w:pPr>
        <w:pStyle w:val="ae"/>
        <w:rPr>
          <w:b/>
          <w:sz w:val="22"/>
          <w:szCs w:val="22"/>
        </w:rPr>
      </w:pPr>
    </w:p>
    <w:sectPr w:rsidR="00F816C7" w:rsidSect="00750FDD">
      <w:headerReference w:type="default" r:id="rId7"/>
      <w:footerReference w:type="default" r:id="rId8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17" w:rsidRDefault="00A24A17" w:rsidP="00A37F0E">
      <w:r>
        <w:separator/>
      </w:r>
    </w:p>
  </w:endnote>
  <w:endnote w:type="continuationSeparator" w:id="0">
    <w:p w:rsidR="00A24A17" w:rsidRDefault="00A24A17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574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45E9" w:rsidRPr="00DB45E9" w:rsidRDefault="00DB45E9">
        <w:pPr>
          <w:pStyle w:val="a9"/>
          <w:jc w:val="right"/>
          <w:rPr>
            <w:sz w:val="16"/>
            <w:szCs w:val="16"/>
          </w:rPr>
        </w:pPr>
        <w:r w:rsidRPr="00DB45E9">
          <w:rPr>
            <w:sz w:val="16"/>
            <w:szCs w:val="16"/>
          </w:rPr>
          <w:fldChar w:fldCharType="begin"/>
        </w:r>
        <w:r w:rsidRPr="00DB45E9">
          <w:rPr>
            <w:sz w:val="16"/>
            <w:szCs w:val="16"/>
          </w:rPr>
          <w:instrText>PAGE   \* MERGEFORMAT</w:instrText>
        </w:r>
        <w:r w:rsidRPr="00DB45E9">
          <w:rPr>
            <w:sz w:val="16"/>
            <w:szCs w:val="16"/>
          </w:rPr>
          <w:fldChar w:fldCharType="separate"/>
        </w:r>
        <w:r w:rsidR="007F1EF4" w:rsidRPr="007F1EF4">
          <w:rPr>
            <w:noProof/>
            <w:sz w:val="16"/>
            <w:szCs w:val="16"/>
            <w:lang w:val="ru-RU"/>
          </w:rPr>
          <w:t>1</w:t>
        </w:r>
        <w:r w:rsidRPr="00DB45E9">
          <w:rPr>
            <w:sz w:val="16"/>
            <w:szCs w:val="16"/>
          </w:rPr>
          <w:fldChar w:fldCharType="end"/>
        </w:r>
      </w:p>
    </w:sdtContent>
  </w:sdt>
  <w:p w:rsidR="0064281A" w:rsidRDefault="006428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17" w:rsidRDefault="00A24A17" w:rsidP="00A37F0E">
      <w:r>
        <w:separator/>
      </w:r>
    </w:p>
  </w:footnote>
  <w:footnote w:type="continuationSeparator" w:id="0">
    <w:p w:rsidR="00A24A17" w:rsidRDefault="00A24A17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aps/>
        <w:sz w:val="20"/>
        <w:szCs w:val="20"/>
      </w:rPr>
      <w:alias w:val="Название"/>
      <w:id w:val="77738743"/>
      <w:placeholder>
        <w:docPart w:val="BD36E66D77E24662BBB425D8659E0A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F0E" w:rsidRPr="00744730" w:rsidRDefault="003B3CD2" w:rsidP="001F024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b/>
            <w:sz w:val="18"/>
            <w:szCs w:val="18"/>
          </w:rPr>
        </w:pPr>
        <w:r>
          <w:rPr>
            <w:b/>
            <w:bCs/>
            <w:caps/>
            <w:sz w:val="20"/>
            <w:szCs w:val="20"/>
          </w:rPr>
          <w:t>ПРИВАТНЕ АКЦІОНЕРНЕ ТОВАРИСТВО «</w:t>
        </w:r>
        <w:r w:rsidR="001763BE">
          <w:rPr>
            <w:b/>
            <w:bCs/>
            <w:caps/>
            <w:sz w:val="20"/>
            <w:szCs w:val="20"/>
          </w:rPr>
          <w:t>ВІННИЦЬКИЙ ПРОЕКТНИЙ ІНСТИТУТ</w:t>
        </w:r>
        <w:r>
          <w:rPr>
            <w:b/>
            <w:bCs/>
            <w:caps/>
            <w:sz w:val="20"/>
            <w:szCs w:val="20"/>
          </w:rPr>
          <w:t>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00F1C"/>
    <w:rsid w:val="00040FB1"/>
    <w:rsid w:val="000417F2"/>
    <w:rsid w:val="00043B00"/>
    <w:rsid w:val="00045390"/>
    <w:rsid w:val="00056319"/>
    <w:rsid w:val="00077DE4"/>
    <w:rsid w:val="00096B68"/>
    <w:rsid w:val="000A2C43"/>
    <w:rsid w:val="000B1B00"/>
    <w:rsid w:val="000C412C"/>
    <w:rsid w:val="001165AF"/>
    <w:rsid w:val="0012556F"/>
    <w:rsid w:val="00126AA0"/>
    <w:rsid w:val="00137C7C"/>
    <w:rsid w:val="00140D67"/>
    <w:rsid w:val="00145695"/>
    <w:rsid w:val="001763BE"/>
    <w:rsid w:val="001802FB"/>
    <w:rsid w:val="00197D56"/>
    <w:rsid w:val="001A1CE3"/>
    <w:rsid w:val="001A691D"/>
    <w:rsid w:val="001B01EE"/>
    <w:rsid w:val="001B6A8D"/>
    <w:rsid w:val="001B70AB"/>
    <w:rsid w:val="001C6A85"/>
    <w:rsid w:val="001D4BB5"/>
    <w:rsid w:val="001D7808"/>
    <w:rsid w:val="001F024D"/>
    <w:rsid w:val="001F0D03"/>
    <w:rsid w:val="001F7A9B"/>
    <w:rsid w:val="0020113F"/>
    <w:rsid w:val="0021580C"/>
    <w:rsid w:val="00232EB0"/>
    <w:rsid w:val="002424B7"/>
    <w:rsid w:val="002515C9"/>
    <w:rsid w:val="002569EC"/>
    <w:rsid w:val="00256C55"/>
    <w:rsid w:val="00262660"/>
    <w:rsid w:val="002632F5"/>
    <w:rsid w:val="002676D9"/>
    <w:rsid w:val="00271F96"/>
    <w:rsid w:val="00297352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51E07"/>
    <w:rsid w:val="00365096"/>
    <w:rsid w:val="003730C8"/>
    <w:rsid w:val="00374FCB"/>
    <w:rsid w:val="00386346"/>
    <w:rsid w:val="003A02B7"/>
    <w:rsid w:val="003B3CD2"/>
    <w:rsid w:val="003E25A4"/>
    <w:rsid w:val="003F3674"/>
    <w:rsid w:val="00423253"/>
    <w:rsid w:val="0043049C"/>
    <w:rsid w:val="00450894"/>
    <w:rsid w:val="00464A45"/>
    <w:rsid w:val="00485E02"/>
    <w:rsid w:val="004A542B"/>
    <w:rsid w:val="004A676A"/>
    <w:rsid w:val="004B1303"/>
    <w:rsid w:val="004B5B8D"/>
    <w:rsid w:val="004B61A1"/>
    <w:rsid w:val="004D7327"/>
    <w:rsid w:val="004E37C0"/>
    <w:rsid w:val="005014CA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D33F2"/>
    <w:rsid w:val="005E4916"/>
    <w:rsid w:val="005F098C"/>
    <w:rsid w:val="00610BBC"/>
    <w:rsid w:val="006122C3"/>
    <w:rsid w:val="006229F6"/>
    <w:rsid w:val="0062540B"/>
    <w:rsid w:val="0064281A"/>
    <w:rsid w:val="00645872"/>
    <w:rsid w:val="006717F8"/>
    <w:rsid w:val="0067568B"/>
    <w:rsid w:val="006B5A87"/>
    <w:rsid w:val="006B6B22"/>
    <w:rsid w:val="006D4B9B"/>
    <w:rsid w:val="006E0284"/>
    <w:rsid w:val="006E5357"/>
    <w:rsid w:val="007009CB"/>
    <w:rsid w:val="00744730"/>
    <w:rsid w:val="00750FDD"/>
    <w:rsid w:val="0075374A"/>
    <w:rsid w:val="007771F4"/>
    <w:rsid w:val="0079467D"/>
    <w:rsid w:val="007B1CB1"/>
    <w:rsid w:val="007B71BB"/>
    <w:rsid w:val="007D63F6"/>
    <w:rsid w:val="007E72BE"/>
    <w:rsid w:val="007E76AB"/>
    <w:rsid w:val="007F03DE"/>
    <w:rsid w:val="007F1EF4"/>
    <w:rsid w:val="007F5812"/>
    <w:rsid w:val="008010AF"/>
    <w:rsid w:val="00806643"/>
    <w:rsid w:val="008171FF"/>
    <w:rsid w:val="00833DAF"/>
    <w:rsid w:val="0085460F"/>
    <w:rsid w:val="0086551F"/>
    <w:rsid w:val="0088130B"/>
    <w:rsid w:val="00881674"/>
    <w:rsid w:val="0088172F"/>
    <w:rsid w:val="00885C76"/>
    <w:rsid w:val="00890F26"/>
    <w:rsid w:val="008951ED"/>
    <w:rsid w:val="008F4A84"/>
    <w:rsid w:val="00901369"/>
    <w:rsid w:val="00910244"/>
    <w:rsid w:val="009709B9"/>
    <w:rsid w:val="0097269B"/>
    <w:rsid w:val="00992BCD"/>
    <w:rsid w:val="009C03FD"/>
    <w:rsid w:val="009C4EE1"/>
    <w:rsid w:val="009F0A75"/>
    <w:rsid w:val="00A07523"/>
    <w:rsid w:val="00A16261"/>
    <w:rsid w:val="00A16F3E"/>
    <w:rsid w:val="00A24A17"/>
    <w:rsid w:val="00A24E7F"/>
    <w:rsid w:val="00A31EFD"/>
    <w:rsid w:val="00A37F0E"/>
    <w:rsid w:val="00A764A2"/>
    <w:rsid w:val="00AB3238"/>
    <w:rsid w:val="00AC080F"/>
    <w:rsid w:val="00AC0D89"/>
    <w:rsid w:val="00AD1BA4"/>
    <w:rsid w:val="00AD375A"/>
    <w:rsid w:val="00AE3759"/>
    <w:rsid w:val="00AE3DD9"/>
    <w:rsid w:val="00AE5196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D166D"/>
    <w:rsid w:val="00BE2DBD"/>
    <w:rsid w:val="00BE30C2"/>
    <w:rsid w:val="00BE32DF"/>
    <w:rsid w:val="00BE5234"/>
    <w:rsid w:val="00C063F0"/>
    <w:rsid w:val="00C1032C"/>
    <w:rsid w:val="00C552FD"/>
    <w:rsid w:val="00C706C1"/>
    <w:rsid w:val="00C73A81"/>
    <w:rsid w:val="00C74CF5"/>
    <w:rsid w:val="00C968F5"/>
    <w:rsid w:val="00CB4240"/>
    <w:rsid w:val="00D22869"/>
    <w:rsid w:val="00D260D4"/>
    <w:rsid w:val="00D33C65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1BC6"/>
    <w:rsid w:val="00E45E51"/>
    <w:rsid w:val="00E62A50"/>
    <w:rsid w:val="00EA6DED"/>
    <w:rsid w:val="00ED4976"/>
    <w:rsid w:val="00ED752E"/>
    <w:rsid w:val="00F0636A"/>
    <w:rsid w:val="00F22057"/>
    <w:rsid w:val="00F32DCD"/>
    <w:rsid w:val="00F37D1C"/>
    <w:rsid w:val="00F40742"/>
    <w:rsid w:val="00F42ED2"/>
    <w:rsid w:val="00F6044C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C4A1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6E66D77E24662BBB425D8659E0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9FFE0-EB9E-42BD-889B-D93AEFBAC2F1}"/>
      </w:docPartPr>
      <w:docPartBody>
        <w:p w:rsidR="00991C54" w:rsidRDefault="0085562E" w:rsidP="0085562E">
          <w:pPr>
            <w:pStyle w:val="BD36E66D77E24662BBB425D8659E0A2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6"/>
    <w:rsid w:val="00026CFF"/>
    <w:rsid w:val="00204A6C"/>
    <w:rsid w:val="003B15AE"/>
    <w:rsid w:val="00563BF1"/>
    <w:rsid w:val="00625F80"/>
    <w:rsid w:val="0063037A"/>
    <w:rsid w:val="00660457"/>
    <w:rsid w:val="0069704C"/>
    <w:rsid w:val="006A1875"/>
    <w:rsid w:val="0071317C"/>
    <w:rsid w:val="00741607"/>
    <w:rsid w:val="007509BC"/>
    <w:rsid w:val="00752A14"/>
    <w:rsid w:val="00756BD3"/>
    <w:rsid w:val="007A62CA"/>
    <w:rsid w:val="0085562E"/>
    <w:rsid w:val="008958B0"/>
    <w:rsid w:val="008C2F9D"/>
    <w:rsid w:val="00910EC0"/>
    <w:rsid w:val="00936B02"/>
    <w:rsid w:val="00972B68"/>
    <w:rsid w:val="00984A4A"/>
    <w:rsid w:val="00991C54"/>
    <w:rsid w:val="009D065D"/>
    <w:rsid w:val="00B616F5"/>
    <w:rsid w:val="00BB26CF"/>
    <w:rsid w:val="00C57EFC"/>
    <w:rsid w:val="00CF47B4"/>
    <w:rsid w:val="00D74ED0"/>
    <w:rsid w:val="00D907C0"/>
    <w:rsid w:val="00EC5966"/>
    <w:rsid w:val="00F47ACE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3736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«ВІННИЦЬКИЙ ПРОЕКТНИЙ ІНСТИТУТ»</vt:lpstr>
    </vt:vector>
  </TitlesOfParts>
  <Company>Finasta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«ВІННИЦЬКИЙ ПРОЕКТНИЙ ІНСТИТУТ»</dc:title>
  <dc:subject/>
  <dc:creator>Пользователь Windows</dc:creator>
  <cp:keywords/>
  <dc:description/>
  <cp:lastModifiedBy>Iren_PC</cp:lastModifiedBy>
  <cp:revision>60</cp:revision>
  <dcterms:created xsi:type="dcterms:W3CDTF">2018-02-28T15:30:00Z</dcterms:created>
  <dcterms:modified xsi:type="dcterms:W3CDTF">2023-07-06T14:10:00Z</dcterms:modified>
</cp:coreProperties>
</file>